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6C" w:rsidRDefault="00CF716C" w:rsidP="00CF716C">
      <w:pPr>
        <w:shd w:val="clear" w:color="auto" w:fill="FFFFFF"/>
        <w:tabs>
          <w:tab w:val="left" w:pos="142"/>
        </w:tabs>
        <w:ind w:right="-37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POWIATOWA STACJA SANITARNO-EPIDEMIOLOGICZNA W SULĘCINIE</w:t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8743"/>
      </w:tblGrid>
      <w:tr w:rsidR="00CF716C" w:rsidTr="00F5428C">
        <w:trPr>
          <w:cantSplit/>
          <w:trHeight w:val="1630"/>
          <w:jc w:val="center"/>
        </w:trPr>
        <w:tc>
          <w:tcPr>
            <w:tcW w:w="1605" w:type="dxa"/>
            <w:hideMark/>
          </w:tcPr>
          <w:p w:rsidR="00CF716C" w:rsidRDefault="00CF716C">
            <w:pPr>
              <w:widowControl w:val="0"/>
              <w:tabs>
                <w:tab w:val="left" w:pos="142"/>
                <w:tab w:val="left" w:pos="788"/>
              </w:tabs>
              <w:autoSpaceDE w:val="0"/>
              <w:spacing w:line="256" w:lineRule="auto"/>
              <w:rPr>
                <w:sz w:val="20"/>
                <w:lang w:eastAsia="en-US" w:bidi="pl-PL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46355</wp:posOffset>
                  </wp:positionV>
                  <wp:extent cx="904875" cy="975360"/>
                  <wp:effectExtent l="0" t="0" r="952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7536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43" w:type="dxa"/>
            <w:hideMark/>
          </w:tcPr>
          <w:p w:rsidR="00CF716C" w:rsidRDefault="00CF716C">
            <w:pPr>
              <w:tabs>
                <w:tab w:val="left" w:pos="142"/>
              </w:tabs>
              <w:spacing w:line="256" w:lineRule="auto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69-200 Sulęcin, ul. Lipowa 14b</w:t>
            </w:r>
          </w:p>
          <w:p w:rsidR="00F5428C" w:rsidRDefault="00F5428C">
            <w:pPr>
              <w:shd w:val="clear" w:color="auto" w:fill="FFFFFF"/>
              <w:tabs>
                <w:tab w:val="left" w:pos="142"/>
              </w:tabs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Sekretariat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tel</w:t>
            </w:r>
            <w:proofErr w:type="spellEnd"/>
            <w:r w:rsidR="00CF716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F716C">
              <w:rPr>
                <w:b/>
                <w:color w:val="000000"/>
                <w:sz w:val="22"/>
                <w:szCs w:val="22"/>
                <w:lang w:eastAsia="en-US"/>
              </w:rPr>
              <w:t>95 755 34 21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,</w:t>
            </w:r>
            <w:r w:rsidR="00CF716C">
              <w:rPr>
                <w:b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fax 95 755 34 21 wew.130,</w:t>
            </w:r>
            <w:r w:rsidR="00CF716C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F716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Dyrektor  </w:t>
            </w:r>
            <w:r w:rsidR="00CF716C">
              <w:rPr>
                <w:b/>
                <w:color w:val="000000"/>
                <w:sz w:val="22"/>
                <w:szCs w:val="22"/>
                <w:lang w:eastAsia="en-US"/>
              </w:rPr>
              <w:t xml:space="preserve">95 755 29 91   </w:t>
            </w:r>
          </w:p>
          <w:p w:rsidR="00CF716C" w:rsidRDefault="00CF716C" w:rsidP="00F5428C">
            <w:pPr>
              <w:shd w:val="clear" w:color="auto" w:fill="FFFFFF"/>
              <w:tabs>
                <w:tab w:val="left" w:pos="142"/>
              </w:tabs>
              <w:spacing w:line="256" w:lineRule="auto"/>
              <w:rPr>
                <w:b/>
                <w:i/>
                <w:lang w:val="it-IT"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Tel. alarmowy  663 951</w:t>
            </w:r>
            <w:r w:rsidR="00F5428C">
              <w:rPr>
                <w:b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480</w:t>
            </w:r>
            <w:r w:rsidR="00F5428C">
              <w:rPr>
                <w:b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  <w:lang w:val="it-IT" w:eastAsia="en-US"/>
              </w:rPr>
              <w:t xml:space="preserve">e-mail: </w:t>
            </w:r>
            <w:r>
              <w:rPr>
                <w:b/>
                <w:sz w:val="22"/>
                <w:szCs w:val="22"/>
                <w:lang w:val="it-IT" w:eastAsia="en-US"/>
              </w:rPr>
              <w:t xml:space="preserve">pssesulecin@wsse.gorzow.pl                                                         </w:t>
            </w:r>
            <w:proofErr w:type="spellStart"/>
            <w:r>
              <w:rPr>
                <w:b/>
                <w:sz w:val="22"/>
                <w:szCs w:val="22"/>
                <w:lang w:val="de-DE" w:eastAsia="en-US"/>
              </w:rPr>
              <w:t>strony</w:t>
            </w:r>
            <w:proofErr w:type="spellEnd"/>
            <w:r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 w:eastAsia="en-US"/>
              </w:rPr>
              <w:t>internetowe</w:t>
            </w:r>
            <w:proofErr w:type="spellEnd"/>
            <w:r>
              <w:rPr>
                <w:b/>
                <w:sz w:val="22"/>
                <w:szCs w:val="22"/>
                <w:lang w:val="de-DE" w:eastAsia="en-US"/>
              </w:rPr>
              <w:t>:</w:t>
            </w:r>
            <w:r w:rsidR="00F5428C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hyperlink r:id="rId7" w:history="1">
              <w:r w:rsidR="00F5428C" w:rsidRPr="003C70D3">
                <w:rPr>
                  <w:rStyle w:val="Hipercze"/>
                  <w:b/>
                  <w:i/>
                  <w:lang w:val="it-IT" w:eastAsia="en-US"/>
                </w:rPr>
                <w:t>www.bip.wsse.gorzow.pl/pssesulecin</w:t>
              </w:r>
            </w:hyperlink>
            <w:r>
              <w:rPr>
                <w:b/>
                <w:i/>
                <w:lang w:val="it-IT" w:eastAsia="en-US"/>
              </w:rPr>
              <w:t xml:space="preserve">;  </w:t>
            </w:r>
            <w:hyperlink r:id="rId8" w:history="1">
              <w:r>
                <w:rPr>
                  <w:rStyle w:val="Hipercze"/>
                  <w:b/>
                  <w:i/>
                  <w:color w:val="auto"/>
                  <w:u w:val="none"/>
                  <w:lang w:val="it-IT" w:eastAsia="en-US"/>
                </w:rPr>
                <w:t>www.stopnowotworom.pl</w:t>
              </w:r>
            </w:hyperlink>
            <w:r>
              <w:rPr>
                <w:b/>
                <w:i/>
                <w:lang w:val="it-IT" w:eastAsia="en-US"/>
              </w:rPr>
              <w:t xml:space="preserve">;  www.sanepid-sulecin.pl </w:t>
            </w:r>
          </w:p>
          <w:p w:rsidR="00CF716C" w:rsidRDefault="00CF716C">
            <w:pPr>
              <w:shd w:val="clear" w:color="auto" w:fill="FFFFFF"/>
              <w:tabs>
                <w:tab w:val="left" w:pos="142"/>
              </w:tabs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NBP O/ Zielona Góra Nr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63 1010 1704 0011 2422 3100 0000</w:t>
            </w:r>
          </w:p>
          <w:p w:rsidR="00CF716C" w:rsidRDefault="00CF716C">
            <w:pPr>
              <w:shd w:val="clear" w:color="auto" w:fill="FFFFFF"/>
              <w:tabs>
                <w:tab w:val="left" w:pos="142"/>
              </w:tabs>
              <w:spacing w:line="256" w:lineRule="auto"/>
              <w:ind w:left="-209" w:firstLine="209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NIP: </w:t>
            </w:r>
            <w:r>
              <w:rPr>
                <w:b/>
                <w:color w:val="000000"/>
                <w:lang w:eastAsia="en-US"/>
              </w:rPr>
              <w:t>596-132-45-97</w:t>
            </w:r>
            <w:r>
              <w:rPr>
                <w:b/>
                <w:color w:val="000000"/>
                <w:sz w:val="20"/>
                <w:lang w:eastAsia="en-US"/>
              </w:rPr>
              <w:t xml:space="preserve">    REGON: </w:t>
            </w:r>
            <w:r>
              <w:rPr>
                <w:b/>
                <w:color w:val="000000"/>
                <w:lang w:eastAsia="en-US"/>
              </w:rPr>
              <w:t>000302066</w:t>
            </w:r>
          </w:p>
        </w:tc>
      </w:tr>
    </w:tbl>
    <w:p w:rsidR="00CF716C" w:rsidRDefault="00CF716C" w:rsidP="00CF716C">
      <w:pPr>
        <w:shd w:val="clear" w:color="auto" w:fill="FFFFFF"/>
        <w:tabs>
          <w:tab w:val="left" w:pos="142"/>
        </w:tabs>
        <w:spacing w:before="40" w:line="360" w:lineRule="auto"/>
        <w:ind w:left="-360" w:right="-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PAŃSTWOWY POWIATOWY INSPEKTOR SANITARNY W SULĘCINIE</w:t>
      </w:r>
      <w:r>
        <w:rPr>
          <w:b/>
          <w:bCs/>
          <w:spacing w:val="20"/>
        </w:rPr>
        <w:tab/>
      </w:r>
    </w:p>
    <w:p w:rsidR="003A4AA0" w:rsidRDefault="003A4AA0" w:rsidP="002362F8">
      <w:pPr>
        <w:pStyle w:val="NormalnyWeb"/>
        <w:spacing w:line="276" w:lineRule="auto"/>
        <w:ind w:firstLine="360"/>
        <w:jc w:val="both"/>
      </w:pPr>
    </w:p>
    <w:p w:rsidR="00037DA6" w:rsidRPr="002362F8" w:rsidRDefault="00037DA6" w:rsidP="002362F8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362F8">
        <w:rPr>
          <w:rFonts w:asciiTheme="minorHAnsi" w:hAnsiTheme="minorHAnsi" w:cstheme="minorHAnsi"/>
        </w:rPr>
        <w:t xml:space="preserve">Państwowy Powiatowy Inspektor Sanitarny w Sulęcinie </w:t>
      </w:r>
      <w:r w:rsidR="002362F8" w:rsidRPr="002362F8">
        <w:rPr>
          <w:rFonts w:asciiTheme="minorHAnsi" w:hAnsiTheme="minorHAnsi" w:cstheme="minorHAnsi"/>
        </w:rPr>
        <w:t xml:space="preserve">przekazuje informacje dotyczące </w:t>
      </w:r>
      <w:r w:rsidRPr="002362F8">
        <w:rPr>
          <w:rFonts w:asciiTheme="minorHAnsi" w:hAnsiTheme="minorHAnsi" w:cstheme="minorHAnsi"/>
        </w:rPr>
        <w:t>bezpieczeństwa zdrowotnego dzieci oraz osób korz</w:t>
      </w:r>
      <w:r w:rsidR="002362F8" w:rsidRPr="002362F8">
        <w:rPr>
          <w:rFonts w:asciiTheme="minorHAnsi" w:hAnsiTheme="minorHAnsi" w:cstheme="minorHAnsi"/>
        </w:rPr>
        <w:t xml:space="preserve">ystających z fontann ulicznych, </w:t>
      </w:r>
      <w:r w:rsidRPr="002362F8">
        <w:rPr>
          <w:rFonts w:asciiTheme="minorHAnsi" w:hAnsiTheme="minorHAnsi" w:cstheme="minorHAnsi"/>
        </w:rPr>
        <w:t>opracowaną na podstawie Państwowego Zakładu Higieny.</w:t>
      </w:r>
    </w:p>
    <w:p w:rsidR="002362F8" w:rsidRDefault="00037DA6" w:rsidP="000E3C0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362F8">
        <w:rPr>
          <w:rFonts w:asciiTheme="minorHAnsi" w:hAnsiTheme="minorHAnsi" w:cstheme="minorHAnsi"/>
        </w:rPr>
        <w:t xml:space="preserve">Fontanny i podobne urządzenia wodne instalowane poza budynkami (parki, ulice) mogą czasami stwarzać zagrożenie dla zdrowia osób przebywających w ich sąsiedztwie lub </w:t>
      </w:r>
      <w:r w:rsidR="002362F8" w:rsidRPr="002362F8">
        <w:rPr>
          <w:rFonts w:asciiTheme="minorHAnsi" w:hAnsiTheme="minorHAnsi" w:cstheme="minorHAnsi"/>
        </w:rPr>
        <w:t xml:space="preserve">z nich </w:t>
      </w:r>
      <w:r w:rsidRPr="002362F8">
        <w:rPr>
          <w:rFonts w:asciiTheme="minorHAnsi" w:hAnsiTheme="minorHAnsi" w:cstheme="minorHAnsi"/>
        </w:rPr>
        <w:t>korzystających. Dzieje się tak przede wszystkim w przypadku ich niewłaściwego zaprojektowania i utrzymania, a także niezgodnego z p</w:t>
      </w:r>
      <w:r w:rsidR="002362F8" w:rsidRPr="002362F8">
        <w:rPr>
          <w:rFonts w:asciiTheme="minorHAnsi" w:hAnsiTheme="minorHAnsi" w:cstheme="minorHAnsi"/>
        </w:rPr>
        <w:t>rzeznaczeniem korzystania</w:t>
      </w:r>
      <w:r w:rsidRPr="002362F8">
        <w:rPr>
          <w:rFonts w:asciiTheme="minorHAnsi" w:hAnsiTheme="minorHAnsi" w:cstheme="minorHAnsi"/>
        </w:rPr>
        <w:t>,</w:t>
      </w:r>
      <w:r w:rsidR="002362F8">
        <w:rPr>
          <w:rFonts w:asciiTheme="minorHAnsi" w:hAnsiTheme="minorHAnsi" w:cstheme="minorHAnsi"/>
        </w:rPr>
        <w:t xml:space="preserve"> w tym np. picia wody i kąpieli.</w:t>
      </w:r>
    </w:p>
    <w:p w:rsidR="00037DA6" w:rsidRPr="002362F8" w:rsidRDefault="00037DA6" w:rsidP="000E3C0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362F8">
        <w:rPr>
          <w:rFonts w:asciiTheme="minorHAnsi" w:hAnsiTheme="minorHAnsi" w:cstheme="minorHAnsi"/>
        </w:rPr>
        <w:t>Zagrożenie dla zdrowia może wiązać się przede wszystkim z piciem wody z fontanny/ zbiornika, ale także z kąpielą lub zabawą w wodzie i zakażeniem drogą doustną poprzez przeniesienie mikroorganizmów chorobotwórczych z powłok ciała poprzez ręce lub trzymane w nich przedmioty do jamy ustnej. Ryzyko to jest mniejsze gdy woda w fontannie jest dezynfekowana, gdy nie podlega recyrkulacji oraz gdy odpływ wody ze zbiornika następuje w k</w:t>
      </w:r>
      <w:r w:rsidR="002362F8">
        <w:rPr>
          <w:rFonts w:asciiTheme="minorHAnsi" w:hAnsiTheme="minorHAnsi" w:cstheme="minorHAnsi"/>
        </w:rPr>
        <w:t>rótkim czasie, maksymalnie kilka</w:t>
      </w:r>
      <w:r w:rsidRPr="002362F8">
        <w:rPr>
          <w:rFonts w:asciiTheme="minorHAnsi" w:hAnsiTheme="minorHAnsi" w:cstheme="minorHAnsi"/>
        </w:rPr>
        <w:t xml:space="preserve"> godzin. W przypadku gdy zbiornik tego rodzaju wykorzystywany jest jako brodzik (co nie powinno mieć miejsca) do wody mogą przenikać bakterie i grzyby będące składnikami mikroflory powłok ciała, w tym S. </w:t>
      </w:r>
      <w:proofErr w:type="spellStart"/>
      <w:r w:rsidRPr="002362F8">
        <w:rPr>
          <w:rFonts w:asciiTheme="minorHAnsi" w:hAnsiTheme="minorHAnsi" w:cstheme="minorHAnsi"/>
        </w:rPr>
        <w:t>auerus</w:t>
      </w:r>
      <w:proofErr w:type="spellEnd"/>
      <w:r w:rsidRPr="002362F8">
        <w:rPr>
          <w:rFonts w:asciiTheme="minorHAnsi" w:hAnsiTheme="minorHAnsi" w:cstheme="minorHAnsi"/>
        </w:rPr>
        <w:t xml:space="preserve"> i dermatofity.</w:t>
      </w:r>
    </w:p>
    <w:p w:rsidR="00037DA6" w:rsidRPr="002362F8" w:rsidRDefault="00037DA6" w:rsidP="002362F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362F8">
        <w:rPr>
          <w:rFonts w:asciiTheme="minorHAnsi" w:hAnsiTheme="minorHAnsi" w:cstheme="minorHAnsi"/>
        </w:rPr>
        <w:t>Woda w fontannach charakteryzuje się niską barwą i mętnością, w związku z czym mylnie i bezzasadnie uważana jest potocznie za wodę czystą, o jakości bezpiecznej dla zdrowia, podczas gdy w rzeczywistości nie jest ona intencjonalnie przeznaczona do spożycia ani do kąpieli. Wykorzystywanie fontann z otwartymi zbiornikami jako basenów czy brodzików nie powinno mieć miejsca, ponieważ woda w tego typu urządzeniach nie jest uzdatniana i dezynfekowana analogicznie jak w przypadku pływalni, a jakość jej nie podlega systematycznej kontroli.</w:t>
      </w:r>
    </w:p>
    <w:p w:rsidR="00037DA6" w:rsidRPr="002362F8" w:rsidRDefault="00037DA6" w:rsidP="002362F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362F8">
        <w:rPr>
          <w:rFonts w:asciiTheme="minorHAnsi" w:hAnsiTheme="minorHAnsi" w:cstheme="minorHAnsi"/>
        </w:rPr>
        <w:t xml:space="preserve">Na czystość mikrobiologiczną wody będącej w obiegu tych obiektów wpływają między innymi: jakość materiałów instalacyjnych, ich podatność na tworzenie </w:t>
      </w:r>
      <w:proofErr w:type="spellStart"/>
      <w:r w:rsidRPr="002362F8">
        <w:rPr>
          <w:rFonts w:asciiTheme="minorHAnsi" w:hAnsiTheme="minorHAnsi" w:cstheme="minorHAnsi"/>
        </w:rPr>
        <w:t>biofilmu</w:t>
      </w:r>
      <w:proofErr w:type="spellEnd"/>
      <w:r w:rsidRPr="002362F8">
        <w:rPr>
          <w:rFonts w:asciiTheme="minorHAnsi" w:hAnsiTheme="minorHAnsi" w:cstheme="minorHAnsi"/>
        </w:rPr>
        <w:t xml:space="preserve">, obecność osadów, korozja, temperatura wody. Istotną rolę w zanieczyszczeniu </w:t>
      </w:r>
      <w:r w:rsidR="00931B0A">
        <w:rPr>
          <w:rFonts w:asciiTheme="minorHAnsi" w:hAnsiTheme="minorHAnsi" w:cstheme="minorHAnsi"/>
        </w:rPr>
        <w:t>wody w fontannach odgrywają ró</w:t>
      </w:r>
      <w:r w:rsidRPr="002362F8">
        <w:rPr>
          <w:rFonts w:asciiTheme="minorHAnsi" w:hAnsiTheme="minorHAnsi" w:cstheme="minorHAnsi"/>
        </w:rPr>
        <w:t>wnież źródła zewnętrzne takie jak: zanieczyszczenia mikrobiologiczne pochodzące od zwierząt (ptaki, psy, koty, itd.) oraz ludzi.</w:t>
      </w:r>
    </w:p>
    <w:p w:rsidR="00037DA6" w:rsidRPr="002362F8" w:rsidRDefault="00037DA6" w:rsidP="002362F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362F8">
        <w:rPr>
          <w:rFonts w:asciiTheme="minorHAnsi" w:hAnsiTheme="minorHAnsi" w:cstheme="minorHAnsi"/>
        </w:rPr>
        <w:t>Innego typu zagrożenie mogą wiązać się z fontannami, których elementem jest ogólnodostępny zbiornik wody, do którego powraca woda z wyrzuconego pod ciśnieniem strumienia. Pozostając w otwartym zbiorniku może</w:t>
      </w:r>
      <w:r w:rsidR="00846B3B">
        <w:rPr>
          <w:rFonts w:asciiTheme="minorHAnsi" w:hAnsiTheme="minorHAnsi" w:cstheme="minorHAnsi"/>
        </w:rPr>
        <w:t xml:space="preserve"> ona podlegać skażeniu</w:t>
      </w:r>
      <w:r w:rsidRPr="002362F8">
        <w:rPr>
          <w:rFonts w:asciiTheme="minorHAnsi" w:hAnsiTheme="minorHAnsi" w:cstheme="minorHAnsi"/>
        </w:rPr>
        <w:t xml:space="preserve"> </w:t>
      </w:r>
      <w:r w:rsidRPr="002362F8">
        <w:rPr>
          <w:rFonts w:asciiTheme="minorHAnsi" w:hAnsiTheme="minorHAnsi" w:cstheme="minorHAnsi"/>
        </w:rPr>
        <w:lastRenderedPageBreak/>
        <w:t xml:space="preserve">mikroorganizmami obecnymi w odchodach zwierzęcych między innymi: </w:t>
      </w:r>
      <w:proofErr w:type="spellStart"/>
      <w:r w:rsidRPr="002362F8">
        <w:rPr>
          <w:rFonts w:asciiTheme="minorHAnsi" w:hAnsiTheme="minorHAnsi" w:cstheme="minorHAnsi"/>
        </w:rPr>
        <w:t>E.coli</w:t>
      </w:r>
      <w:proofErr w:type="spellEnd"/>
      <w:r w:rsidRPr="002362F8">
        <w:rPr>
          <w:rFonts w:asciiTheme="minorHAnsi" w:hAnsiTheme="minorHAnsi" w:cstheme="minorHAnsi"/>
        </w:rPr>
        <w:t xml:space="preserve">, </w:t>
      </w:r>
      <w:proofErr w:type="spellStart"/>
      <w:r w:rsidRPr="002362F8">
        <w:rPr>
          <w:rFonts w:asciiTheme="minorHAnsi" w:hAnsiTheme="minorHAnsi" w:cstheme="minorHAnsi"/>
        </w:rPr>
        <w:t>enterokoki</w:t>
      </w:r>
      <w:proofErr w:type="spellEnd"/>
      <w:r w:rsidRPr="002362F8">
        <w:rPr>
          <w:rFonts w:asciiTheme="minorHAnsi" w:hAnsiTheme="minorHAnsi" w:cstheme="minorHAnsi"/>
        </w:rPr>
        <w:t>, jak również w wodzie mogą być obecne wirusy (</w:t>
      </w:r>
      <w:proofErr w:type="spellStart"/>
      <w:r w:rsidRPr="002362F8">
        <w:rPr>
          <w:rFonts w:asciiTheme="minorHAnsi" w:hAnsiTheme="minorHAnsi" w:cstheme="minorHAnsi"/>
        </w:rPr>
        <w:t>enterowirusy</w:t>
      </w:r>
      <w:proofErr w:type="spellEnd"/>
      <w:r w:rsidRPr="002362F8">
        <w:rPr>
          <w:rFonts w:asciiTheme="minorHAnsi" w:hAnsiTheme="minorHAnsi" w:cstheme="minorHAnsi"/>
        </w:rPr>
        <w:t xml:space="preserve">, </w:t>
      </w:r>
      <w:proofErr w:type="spellStart"/>
      <w:r w:rsidRPr="002362F8">
        <w:rPr>
          <w:rFonts w:asciiTheme="minorHAnsi" w:hAnsiTheme="minorHAnsi" w:cstheme="minorHAnsi"/>
        </w:rPr>
        <w:t>norowirusy</w:t>
      </w:r>
      <w:proofErr w:type="spellEnd"/>
      <w:r w:rsidRPr="002362F8">
        <w:rPr>
          <w:rFonts w:asciiTheme="minorHAnsi" w:hAnsiTheme="minorHAnsi" w:cstheme="minorHAnsi"/>
        </w:rPr>
        <w:t xml:space="preserve">) oraz pierwotniaki pasożytnicze (Giardia, </w:t>
      </w:r>
      <w:proofErr w:type="spellStart"/>
      <w:r w:rsidRPr="002362F8">
        <w:rPr>
          <w:rFonts w:asciiTheme="minorHAnsi" w:hAnsiTheme="minorHAnsi" w:cstheme="minorHAnsi"/>
        </w:rPr>
        <w:t>Cryptosporidium</w:t>
      </w:r>
      <w:proofErr w:type="spellEnd"/>
      <w:r w:rsidRPr="002362F8">
        <w:rPr>
          <w:rFonts w:asciiTheme="minorHAnsi" w:hAnsiTheme="minorHAnsi" w:cstheme="minorHAnsi"/>
        </w:rPr>
        <w:t>). W przypadku fontanny z systemem recyrkulacji wody nie poddawanej jednocześnie uzdatnianiu ani dezynfekcji mogą one być obecne również w strumieniu wody fontanny.</w:t>
      </w:r>
    </w:p>
    <w:p w:rsidR="00037DA6" w:rsidRPr="002362F8" w:rsidRDefault="00037DA6" w:rsidP="002362F8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362F8">
        <w:rPr>
          <w:rFonts w:asciiTheme="minorHAnsi" w:hAnsiTheme="minorHAnsi" w:cstheme="minorHAnsi"/>
        </w:rPr>
        <w:t xml:space="preserve">Fontanny są źródłem aerozolu wodnego, który może nieść ze sobą zanieczyszczenia mikrobiologiczne. Istotnym zagrożeniem może być występowanie aerozolu bakterii z rodzaju </w:t>
      </w:r>
      <w:proofErr w:type="spellStart"/>
      <w:r w:rsidRPr="002362F8">
        <w:rPr>
          <w:rFonts w:asciiTheme="minorHAnsi" w:hAnsiTheme="minorHAnsi" w:cstheme="minorHAnsi"/>
        </w:rPr>
        <w:t>Legionella</w:t>
      </w:r>
      <w:proofErr w:type="spellEnd"/>
      <w:r w:rsidRPr="002362F8">
        <w:rPr>
          <w:rFonts w:asciiTheme="minorHAnsi" w:hAnsiTheme="minorHAnsi" w:cstheme="minorHAnsi"/>
        </w:rPr>
        <w:t xml:space="preserve">, które w przypadku inhalacji mogą prowadzić do </w:t>
      </w:r>
      <w:proofErr w:type="spellStart"/>
      <w:r w:rsidRPr="002362F8">
        <w:rPr>
          <w:rFonts w:asciiTheme="minorHAnsi" w:hAnsiTheme="minorHAnsi" w:cstheme="minorHAnsi"/>
        </w:rPr>
        <w:t>zachorowań</w:t>
      </w:r>
      <w:proofErr w:type="spellEnd"/>
      <w:r w:rsidRPr="002362F8">
        <w:rPr>
          <w:rFonts w:asciiTheme="minorHAnsi" w:hAnsiTheme="minorHAnsi" w:cstheme="minorHAnsi"/>
        </w:rPr>
        <w:t xml:space="preserve"> na </w:t>
      </w:r>
      <w:proofErr w:type="spellStart"/>
      <w:r w:rsidRPr="002362F8">
        <w:rPr>
          <w:rFonts w:asciiTheme="minorHAnsi" w:hAnsiTheme="minorHAnsi" w:cstheme="minorHAnsi"/>
        </w:rPr>
        <w:t>legionellozę</w:t>
      </w:r>
      <w:proofErr w:type="spellEnd"/>
      <w:r w:rsidRPr="002362F8">
        <w:rPr>
          <w:rFonts w:asciiTheme="minorHAnsi" w:hAnsiTheme="minorHAnsi" w:cstheme="minorHAnsi"/>
        </w:rPr>
        <w:t xml:space="preserve"> (przebiegającej jako zapalenie płuc lub gorączka Pontiac). Zakażenie następuje drogą wziewną, zagrożenie stwarza więc samo przebywanie w pobliżu źródła aerozolu. Skażenie aerozolu wodnego jest wynikiem kolonizacji przez bakterie </w:t>
      </w:r>
      <w:proofErr w:type="spellStart"/>
      <w:r w:rsidRPr="002362F8">
        <w:rPr>
          <w:rFonts w:asciiTheme="minorHAnsi" w:hAnsiTheme="minorHAnsi" w:cstheme="minorHAnsi"/>
        </w:rPr>
        <w:t>Legionella</w:t>
      </w:r>
      <w:proofErr w:type="spellEnd"/>
      <w:r w:rsidRPr="002362F8">
        <w:rPr>
          <w:rFonts w:asciiTheme="minorHAnsi" w:hAnsiTheme="minorHAnsi" w:cstheme="minorHAnsi"/>
        </w:rPr>
        <w:t xml:space="preserve"> instalacji wodnej fontanny, czemu sprzyja temperatura wo</w:t>
      </w:r>
      <w:r w:rsidR="00F744B9">
        <w:rPr>
          <w:rFonts w:asciiTheme="minorHAnsi" w:hAnsiTheme="minorHAnsi" w:cstheme="minorHAnsi"/>
        </w:rPr>
        <w:t>dy wynosząca 25 – 45ºC, nie</w:t>
      </w:r>
      <w:r w:rsidRPr="002362F8">
        <w:rPr>
          <w:rFonts w:asciiTheme="minorHAnsi" w:hAnsiTheme="minorHAnsi" w:cstheme="minorHAnsi"/>
        </w:rPr>
        <w:t xml:space="preserve">stosowanie dezynfekcji wody, brak kontroli narastania </w:t>
      </w:r>
      <w:proofErr w:type="spellStart"/>
      <w:r w:rsidRPr="002362F8">
        <w:rPr>
          <w:rFonts w:asciiTheme="minorHAnsi" w:hAnsiTheme="minorHAnsi" w:cstheme="minorHAnsi"/>
        </w:rPr>
        <w:t>biofilmu</w:t>
      </w:r>
      <w:proofErr w:type="spellEnd"/>
      <w:r w:rsidRPr="002362F8">
        <w:rPr>
          <w:rFonts w:asciiTheme="minorHAnsi" w:hAnsiTheme="minorHAnsi" w:cstheme="minorHAnsi"/>
        </w:rPr>
        <w:t xml:space="preserve"> na wewnętrznej powierzchni instalacji. Czynnikiem sprzyjającym zakażeniu jest aerozol wodny o średnicy kropel 2,0 – 5,0 </w:t>
      </w:r>
      <w:proofErr w:type="spellStart"/>
      <w:r w:rsidRPr="002362F8">
        <w:rPr>
          <w:rFonts w:asciiTheme="minorHAnsi" w:hAnsiTheme="minorHAnsi" w:cstheme="minorHAnsi"/>
        </w:rPr>
        <w:t>μm</w:t>
      </w:r>
      <w:proofErr w:type="spellEnd"/>
      <w:r w:rsidRPr="002362F8">
        <w:rPr>
          <w:rFonts w:asciiTheme="minorHAnsi" w:hAnsiTheme="minorHAnsi" w:cstheme="minorHAnsi"/>
        </w:rPr>
        <w:t xml:space="preserve">, które łatwiej osiągają dystalne odcinki dolnych dróg oddechowych. Ryzyko zakażenia skutecznie minimalizuje okresowa kontrola stanu instalacji wodnej połączona z usuwaniem ewentualnego </w:t>
      </w:r>
      <w:proofErr w:type="spellStart"/>
      <w:r w:rsidRPr="002362F8">
        <w:rPr>
          <w:rFonts w:asciiTheme="minorHAnsi" w:hAnsiTheme="minorHAnsi" w:cstheme="minorHAnsi"/>
        </w:rPr>
        <w:t>biofilmu</w:t>
      </w:r>
      <w:proofErr w:type="spellEnd"/>
      <w:r w:rsidRPr="002362F8">
        <w:rPr>
          <w:rFonts w:asciiTheme="minorHAnsi" w:hAnsiTheme="minorHAnsi" w:cstheme="minorHAnsi"/>
        </w:rPr>
        <w:t>, utrzymywanie temperatury wody na poziomie poniżej 20ºC, dezynfekcja wody (związki chloru, promieniowanie UV). Właściwe zaprojektowanie fontanny powinno zapewniać także laminarny (nie turbulentny) wypływ wody.</w:t>
      </w:r>
    </w:p>
    <w:p w:rsidR="008172F2" w:rsidRDefault="008172F2" w:rsidP="00CF716C">
      <w:pPr>
        <w:ind w:left="180"/>
      </w:pPr>
    </w:p>
    <w:sectPr w:rsidR="008172F2" w:rsidSect="00F542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6C09"/>
    <w:multiLevelType w:val="hybridMultilevel"/>
    <w:tmpl w:val="AF668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52383F"/>
    <w:multiLevelType w:val="multilevel"/>
    <w:tmpl w:val="31F6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1C"/>
    <w:rsid w:val="00007844"/>
    <w:rsid w:val="00017CC6"/>
    <w:rsid w:val="00037DA6"/>
    <w:rsid w:val="00111C0B"/>
    <w:rsid w:val="00155359"/>
    <w:rsid w:val="001E0869"/>
    <w:rsid w:val="002362F8"/>
    <w:rsid w:val="00373E74"/>
    <w:rsid w:val="00391C1C"/>
    <w:rsid w:val="003A4AA0"/>
    <w:rsid w:val="00713349"/>
    <w:rsid w:val="00785017"/>
    <w:rsid w:val="008172F2"/>
    <w:rsid w:val="00846B3B"/>
    <w:rsid w:val="00931B0A"/>
    <w:rsid w:val="009A04D5"/>
    <w:rsid w:val="009A5785"/>
    <w:rsid w:val="009B572A"/>
    <w:rsid w:val="00B564F9"/>
    <w:rsid w:val="00C973D0"/>
    <w:rsid w:val="00CD7D27"/>
    <w:rsid w:val="00CF716C"/>
    <w:rsid w:val="00E40429"/>
    <w:rsid w:val="00E7010D"/>
    <w:rsid w:val="00F50461"/>
    <w:rsid w:val="00F5428C"/>
    <w:rsid w:val="00F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C34B-2C35-406F-8D60-B3EE6345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F71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7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7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428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7D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nowotworom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wsse.gorzow.pl/pssesulec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1B43-F256-4FDF-B268-BC875A67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AlicjaD</dc:creator>
  <cp:keywords/>
  <dc:description/>
  <cp:lastModifiedBy>ABurdzy</cp:lastModifiedBy>
  <cp:revision>2</cp:revision>
  <cp:lastPrinted>2017-07-27T05:49:00Z</cp:lastPrinted>
  <dcterms:created xsi:type="dcterms:W3CDTF">2017-08-23T09:58:00Z</dcterms:created>
  <dcterms:modified xsi:type="dcterms:W3CDTF">2017-08-23T09:58:00Z</dcterms:modified>
</cp:coreProperties>
</file>